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52" w:rsidRPr="00B77D39" w:rsidRDefault="00C70652" w:rsidP="00B77D39">
      <w:pPr>
        <w:jc w:val="center"/>
        <w:rPr>
          <w:b/>
          <w:sz w:val="28"/>
          <w:szCs w:val="28"/>
        </w:rPr>
      </w:pPr>
      <w:r w:rsidRPr="00B77D39">
        <w:rPr>
          <w:b/>
          <w:sz w:val="28"/>
          <w:szCs w:val="28"/>
        </w:rPr>
        <w:t>Powtórz do sprawdzianu”</w:t>
      </w:r>
    </w:p>
    <w:p w:rsidR="00073987" w:rsidRPr="00B77D39" w:rsidRDefault="00C70652" w:rsidP="00B77D39">
      <w:pPr>
        <w:jc w:val="center"/>
        <w:rPr>
          <w:b/>
          <w:sz w:val="28"/>
          <w:szCs w:val="28"/>
        </w:rPr>
      </w:pPr>
      <w:r w:rsidRPr="00B77D39">
        <w:rPr>
          <w:b/>
          <w:sz w:val="28"/>
          <w:szCs w:val="28"/>
        </w:rPr>
        <w:t>Bodźce i ich odbieranie”  - klasa VI</w:t>
      </w:r>
    </w:p>
    <w:p w:rsidR="00C70652" w:rsidRPr="00B77D39" w:rsidRDefault="00C70652">
      <w:pPr>
        <w:rPr>
          <w:sz w:val="24"/>
          <w:szCs w:val="24"/>
        </w:rPr>
      </w:pPr>
      <w:r w:rsidRPr="00B77D39">
        <w:rPr>
          <w:sz w:val="24"/>
          <w:szCs w:val="24"/>
        </w:rPr>
        <w:t>Uczeń :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 xml:space="preserve">potrafi wskazać przedmioty, które odbijają światło a które rozpraszają światło, 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>Zna cechy zwierciadeł i obrazów powstających w zwierciadłach, potrafi wskazać ich zastosowanie .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>Potrafi wyjaśnić budowę i zastosowanie peryskopu.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 xml:space="preserve">Wie co, to są soczewki , zna rodzaje i zastosowanie soczewek,  zna ich cechy i potrafi opisać obrazy powstające w soczewkach. 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>Uczeń rozumie, na czym polega załamanie światła  i jakie wynikają z tego konsekwencje.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 xml:space="preserve">Zna budowę oka </w:t>
      </w:r>
      <w:r w:rsidR="00B77D39">
        <w:rPr>
          <w:sz w:val="24"/>
          <w:szCs w:val="24"/>
        </w:rPr>
        <w:t>.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>Potrafi wskazać drogę promienia świetlnego w oku.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 xml:space="preserve">Zna wady wzroku ( krótkowzroczność i dalekowzroczność)  i wie jak je można korygować 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 xml:space="preserve">Wie, </w:t>
      </w:r>
      <w:r w:rsidR="00B77D39">
        <w:rPr>
          <w:sz w:val="24"/>
          <w:szCs w:val="24"/>
        </w:rPr>
        <w:t>co jest źródłem dźwięku i</w:t>
      </w:r>
      <w:r w:rsidRPr="00B77D39">
        <w:rPr>
          <w:sz w:val="24"/>
          <w:szCs w:val="24"/>
        </w:rPr>
        <w:t xml:space="preserve"> jak dźwięk rozchodzi się.</w:t>
      </w:r>
    </w:p>
    <w:p w:rsidR="00B77D39" w:rsidRPr="00B77D39" w:rsidRDefault="00B77D39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 xml:space="preserve">Zna </w:t>
      </w:r>
      <w:r>
        <w:rPr>
          <w:sz w:val="24"/>
          <w:szCs w:val="24"/>
        </w:rPr>
        <w:t xml:space="preserve">cechy dźwięku, potrafi 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>Rozumie , jak powstaje zjawisko odbicia  dźwięku.</w:t>
      </w:r>
    </w:p>
    <w:p w:rsidR="00C70652" w:rsidRPr="00B77D39" w:rsidRDefault="00C70652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>Potrafi wskazać   wykorzystanie zjawiska echolokacji.</w:t>
      </w:r>
    </w:p>
    <w:p w:rsidR="00C70652" w:rsidRPr="00B77D39" w:rsidRDefault="00B77D39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>Potrafi wymienić elementy ucha,  które są wprawiane w drgania  przez  falę  dźwiękową.</w:t>
      </w:r>
    </w:p>
    <w:p w:rsidR="00B77D39" w:rsidRPr="00B77D39" w:rsidRDefault="00B77D39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>Wie, na czym polega higiena wzroku i słuchu</w:t>
      </w:r>
      <w:r>
        <w:rPr>
          <w:sz w:val="24"/>
          <w:szCs w:val="24"/>
        </w:rPr>
        <w:t>.</w:t>
      </w:r>
    </w:p>
    <w:p w:rsidR="00B77D39" w:rsidRPr="00B77D39" w:rsidRDefault="00B77D39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>Potrafi wymienić narządy zmysłów i bodźce, jakie odbierają.</w:t>
      </w:r>
    </w:p>
    <w:p w:rsidR="00B77D39" w:rsidRDefault="00B77D39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77D39">
        <w:rPr>
          <w:sz w:val="24"/>
          <w:szCs w:val="24"/>
        </w:rPr>
        <w:t xml:space="preserve">Rozumie , co to są bodźce i reakcje na bodźce </w:t>
      </w:r>
      <w:r>
        <w:rPr>
          <w:sz w:val="24"/>
          <w:szCs w:val="24"/>
        </w:rPr>
        <w:t xml:space="preserve">, </w:t>
      </w:r>
    </w:p>
    <w:p w:rsidR="00B77D39" w:rsidRPr="00B77D39" w:rsidRDefault="00B77D39" w:rsidP="00C7065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rozumie zależność przyczyna-skutek.</w:t>
      </w:r>
    </w:p>
    <w:p w:rsidR="00C70652" w:rsidRDefault="00C70652"/>
    <w:sectPr w:rsidR="00C70652" w:rsidSect="0007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13" w:rsidRDefault="005B3613" w:rsidP="00C70652">
      <w:pPr>
        <w:spacing w:after="0" w:line="240" w:lineRule="auto"/>
      </w:pPr>
      <w:r>
        <w:separator/>
      </w:r>
    </w:p>
  </w:endnote>
  <w:endnote w:type="continuationSeparator" w:id="0">
    <w:p w:rsidR="005B3613" w:rsidRDefault="005B3613" w:rsidP="00C7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13" w:rsidRDefault="005B3613" w:rsidP="00C70652">
      <w:pPr>
        <w:spacing w:after="0" w:line="240" w:lineRule="auto"/>
      </w:pPr>
      <w:r>
        <w:separator/>
      </w:r>
    </w:p>
  </w:footnote>
  <w:footnote w:type="continuationSeparator" w:id="0">
    <w:p w:rsidR="005B3613" w:rsidRDefault="005B3613" w:rsidP="00C7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5535"/>
    <w:multiLevelType w:val="hybridMultilevel"/>
    <w:tmpl w:val="6D68A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652"/>
    <w:rsid w:val="00073987"/>
    <w:rsid w:val="005B3613"/>
    <w:rsid w:val="00B77D39"/>
    <w:rsid w:val="00C7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1</cp:revision>
  <dcterms:created xsi:type="dcterms:W3CDTF">2012-12-18T18:41:00Z</dcterms:created>
  <dcterms:modified xsi:type="dcterms:W3CDTF">2012-12-18T18:59:00Z</dcterms:modified>
</cp:coreProperties>
</file>